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11" w:rsidRPr="00D36B70" w:rsidRDefault="00D36B70" w:rsidP="00597311">
      <w:pPr>
        <w:rPr>
          <w:b/>
          <w:sz w:val="28"/>
          <w:szCs w:val="28"/>
          <w:lang w:val="uz-Cyrl-UZ"/>
        </w:rPr>
      </w:pPr>
      <w:r>
        <w:rPr>
          <w:b/>
          <w:lang w:val="uz-Cyrl-UZ"/>
        </w:rPr>
        <w:t xml:space="preserve">  </w:t>
      </w:r>
      <w:r w:rsidR="00FD3155">
        <w:rPr>
          <w:b/>
          <w:lang w:val="en-US"/>
        </w:rPr>
        <w:t xml:space="preserve">       </w:t>
      </w:r>
      <w:r w:rsidR="00597311" w:rsidRPr="00597311">
        <w:rPr>
          <w:b/>
          <w:lang w:val="uz-Cyrl-UZ"/>
        </w:rPr>
        <w:t xml:space="preserve"> </w:t>
      </w:r>
      <w:r w:rsidR="00FD3155">
        <w:rPr>
          <w:b/>
          <w:sz w:val="28"/>
          <w:szCs w:val="28"/>
          <w:lang w:val="uz-Cyrl-UZ"/>
        </w:rPr>
        <w:t>QO‘LLAS</w:t>
      </w:r>
      <w:r w:rsidR="00FD3155">
        <w:rPr>
          <w:b/>
          <w:sz w:val="28"/>
          <w:szCs w:val="28"/>
          <w:lang w:val="en-US"/>
        </w:rPr>
        <w:t xml:space="preserve">H </w:t>
      </w:r>
      <w:r w:rsidR="00597311" w:rsidRPr="00D36B70">
        <w:rPr>
          <w:b/>
          <w:sz w:val="28"/>
          <w:szCs w:val="28"/>
          <w:lang w:val="uz-Cyrl-UZ"/>
        </w:rPr>
        <w:t xml:space="preserve"> </w:t>
      </w:r>
      <w:r w:rsidR="00FD3155">
        <w:rPr>
          <w:b/>
          <w:sz w:val="28"/>
          <w:szCs w:val="28"/>
          <w:lang w:val="uz-Cyrl-UZ"/>
        </w:rPr>
        <w:t>BO‘YIC</w:t>
      </w:r>
      <w:r w:rsidR="00FD3155">
        <w:rPr>
          <w:b/>
          <w:sz w:val="28"/>
          <w:szCs w:val="28"/>
          <w:lang w:val="en-US"/>
        </w:rPr>
        <w:t>H</w:t>
      </w:r>
      <w:r w:rsidR="00FD3155">
        <w:rPr>
          <w:b/>
          <w:sz w:val="28"/>
          <w:szCs w:val="28"/>
          <w:lang w:val="uz-Cyrl-UZ"/>
        </w:rPr>
        <w:t>A</w:t>
      </w:r>
      <w:r w:rsidR="00597311" w:rsidRPr="00D36B70">
        <w:rPr>
          <w:b/>
          <w:sz w:val="28"/>
          <w:szCs w:val="28"/>
          <w:lang w:val="uz-Cyrl-UZ"/>
        </w:rPr>
        <w:t xml:space="preserve"> </w:t>
      </w:r>
      <w:r w:rsidR="00FD3155">
        <w:rPr>
          <w:b/>
          <w:sz w:val="28"/>
          <w:szCs w:val="28"/>
          <w:lang w:val="uz-Cyrl-UZ"/>
        </w:rPr>
        <w:t>YO‘RIQNOMA</w:t>
      </w:r>
    </w:p>
    <w:p w:rsidR="00597311" w:rsidRPr="00FD3155" w:rsidRDefault="00597311" w:rsidP="00597311">
      <w:pPr>
        <w:rPr>
          <w:b/>
          <w:sz w:val="32"/>
          <w:szCs w:val="32"/>
          <w:lang w:val="en-US"/>
        </w:rPr>
      </w:pPr>
      <w:r w:rsidRPr="00FD3155">
        <w:rPr>
          <w:b/>
          <w:sz w:val="24"/>
          <w:szCs w:val="24"/>
          <w:lang w:val="uz-Cyrl-UZ"/>
        </w:rPr>
        <w:t xml:space="preserve">     </w:t>
      </w:r>
      <w:r w:rsidR="00FD3155" w:rsidRPr="00FD3155">
        <w:rPr>
          <w:b/>
          <w:sz w:val="32"/>
          <w:szCs w:val="32"/>
          <w:lang w:val="en-US"/>
        </w:rPr>
        <w:t xml:space="preserve">                        </w:t>
      </w:r>
      <w:r w:rsidRPr="00FD3155">
        <w:rPr>
          <w:b/>
          <w:sz w:val="32"/>
          <w:szCs w:val="32"/>
          <w:lang w:val="en-US"/>
        </w:rPr>
        <w:t xml:space="preserve">  </w:t>
      </w:r>
      <w:proofErr w:type="spellStart"/>
      <w:r w:rsidR="00FD3155" w:rsidRPr="00FD3155">
        <w:rPr>
          <w:b/>
          <w:sz w:val="32"/>
          <w:szCs w:val="32"/>
          <w:lang w:val="en-US"/>
        </w:rPr>
        <w:t>Levim</w:t>
      </w:r>
      <w:proofErr w:type="spellEnd"/>
    </w:p>
    <w:p w:rsidR="008D0AA8" w:rsidRPr="00FD3155" w:rsidRDefault="00FD315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0A4257"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0A4257"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uz-Cyrl-UZ"/>
        </w:rPr>
        <w:t>tabletka</w:t>
      </w:r>
      <w:proofErr w:type="gramEnd"/>
      <w:r w:rsidR="000A425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A4257" w:rsidRPr="00FD3155">
        <w:rPr>
          <w:rFonts w:ascii="Times New Roman" w:hAnsi="Times New Roman" w:cs="Times New Roman"/>
          <w:sz w:val="28"/>
          <w:szCs w:val="28"/>
          <w:lang w:val="en-US"/>
        </w:rPr>
        <w:t xml:space="preserve"> № 30  </w:t>
      </w:r>
    </w:p>
    <w:p w:rsidR="000A4257" w:rsidRPr="00AD2F7D" w:rsidRDefault="00FD3155" w:rsidP="000A4257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Tarkibi</w:t>
      </w:r>
      <w:r w:rsidR="000A4257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0A4257" w:rsidRPr="00FD3155" w:rsidRDefault="000A4257" w:rsidP="000A4257">
      <w:pPr>
        <w:rPr>
          <w:sz w:val="28"/>
          <w:szCs w:val="28"/>
          <w:lang w:val="en-US"/>
        </w:rPr>
      </w:pPr>
      <w:r w:rsidRPr="00FD3155">
        <w:rPr>
          <w:sz w:val="28"/>
          <w:szCs w:val="28"/>
          <w:lang w:val="en-US"/>
        </w:rPr>
        <w:t>L-</w:t>
      </w:r>
      <w:proofErr w:type="spellStart"/>
      <w:r w:rsidR="00FD3155" w:rsidRPr="00FD3155">
        <w:rPr>
          <w:sz w:val="28"/>
          <w:szCs w:val="28"/>
          <w:lang w:val="en-US"/>
        </w:rPr>
        <w:t>karnitin</w:t>
      </w:r>
      <w:proofErr w:type="spellEnd"/>
      <w:r w:rsidR="00D36B70">
        <w:rPr>
          <w:sz w:val="28"/>
          <w:szCs w:val="28"/>
          <w:lang w:val="uz-Cyrl-UZ"/>
        </w:rPr>
        <w:t xml:space="preserve"> -</w:t>
      </w:r>
      <w:r w:rsidRPr="00FD3155">
        <w:rPr>
          <w:sz w:val="28"/>
          <w:szCs w:val="28"/>
          <w:lang w:val="en-US"/>
        </w:rPr>
        <w:t xml:space="preserve"> 500 </w:t>
      </w:r>
      <w:r w:rsidR="00FD3155" w:rsidRPr="00FD3155">
        <w:rPr>
          <w:sz w:val="28"/>
          <w:szCs w:val="28"/>
          <w:lang w:val="en-US"/>
        </w:rPr>
        <w:t>mg</w:t>
      </w:r>
    </w:p>
    <w:p w:rsidR="000A4257" w:rsidRPr="00FD3155" w:rsidRDefault="00FD3155" w:rsidP="000A4257">
      <w:pPr>
        <w:rPr>
          <w:sz w:val="28"/>
          <w:szCs w:val="28"/>
          <w:lang w:val="en-US"/>
        </w:rPr>
      </w:pPr>
      <w:proofErr w:type="spellStart"/>
      <w:r w:rsidRPr="00FD3155">
        <w:rPr>
          <w:sz w:val="28"/>
          <w:szCs w:val="28"/>
          <w:lang w:val="en-US"/>
        </w:rPr>
        <w:t>Koenzim</w:t>
      </w:r>
      <w:proofErr w:type="spellEnd"/>
      <w:r w:rsidR="00D36B70">
        <w:rPr>
          <w:sz w:val="28"/>
          <w:szCs w:val="28"/>
          <w:lang w:val="uz-Cyrl-UZ"/>
        </w:rPr>
        <w:t xml:space="preserve"> -</w:t>
      </w:r>
      <w:r w:rsidR="000A4257" w:rsidRPr="00FD3155">
        <w:rPr>
          <w:sz w:val="28"/>
          <w:szCs w:val="28"/>
          <w:lang w:val="en-US"/>
        </w:rPr>
        <w:t xml:space="preserve"> Q10 40 </w:t>
      </w:r>
      <w:r w:rsidRPr="00FD3155">
        <w:rPr>
          <w:sz w:val="28"/>
          <w:szCs w:val="28"/>
          <w:lang w:val="en-US"/>
        </w:rPr>
        <w:t>mg</w:t>
      </w:r>
    </w:p>
    <w:p w:rsidR="000A4257" w:rsidRPr="00FD3155" w:rsidRDefault="00FD3155" w:rsidP="000A4257">
      <w:pPr>
        <w:rPr>
          <w:sz w:val="28"/>
          <w:szCs w:val="28"/>
          <w:lang w:val="en-US"/>
        </w:rPr>
      </w:pPr>
      <w:proofErr w:type="spellStart"/>
      <w:r w:rsidRPr="00FD3155">
        <w:rPr>
          <w:sz w:val="28"/>
          <w:szCs w:val="28"/>
          <w:lang w:val="en-US"/>
        </w:rPr>
        <w:t>Kversetin</w:t>
      </w:r>
      <w:proofErr w:type="spellEnd"/>
      <w:r w:rsidR="00D36B70">
        <w:rPr>
          <w:sz w:val="28"/>
          <w:szCs w:val="28"/>
          <w:lang w:val="uz-Cyrl-UZ"/>
        </w:rPr>
        <w:t xml:space="preserve"> -</w:t>
      </w:r>
      <w:r w:rsidR="000A4257" w:rsidRPr="00FD3155">
        <w:rPr>
          <w:sz w:val="28"/>
          <w:szCs w:val="28"/>
          <w:lang w:val="en-US"/>
        </w:rPr>
        <w:t xml:space="preserve"> 25 </w:t>
      </w:r>
      <w:r w:rsidRPr="00FD3155">
        <w:rPr>
          <w:sz w:val="28"/>
          <w:szCs w:val="28"/>
          <w:lang w:val="en-US"/>
        </w:rPr>
        <w:t>mg</w:t>
      </w:r>
    </w:p>
    <w:p w:rsidR="000A4257" w:rsidRDefault="00FD3155" w:rsidP="000A4257">
      <w:pPr>
        <w:rPr>
          <w:sz w:val="28"/>
          <w:szCs w:val="28"/>
          <w:lang w:val="uz-Cyrl-UZ"/>
        </w:rPr>
      </w:pPr>
      <w:proofErr w:type="spellStart"/>
      <w:r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0A425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guruhi</w:t>
      </w:r>
      <w:proofErr w:type="spellEnd"/>
      <w:r w:rsidR="000A4257" w:rsidRPr="00FD315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0A4257" w:rsidRPr="00FD3155">
        <w:rPr>
          <w:sz w:val="24"/>
          <w:szCs w:val="24"/>
          <w:lang w:val="en-US"/>
        </w:rPr>
        <w:t xml:space="preserve"> </w:t>
      </w:r>
      <w:proofErr w:type="spellStart"/>
      <w:r w:rsidRPr="00FD3155">
        <w:rPr>
          <w:sz w:val="28"/>
          <w:szCs w:val="28"/>
          <w:lang w:val="en-US"/>
        </w:rPr>
        <w:t>Kardioprotektor</w:t>
      </w:r>
      <w:proofErr w:type="spellEnd"/>
      <w:r w:rsidR="000A4257" w:rsidRPr="00FD3155">
        <w:rPr>
          <w:sz w:val="28"/>
          <w:szCs w:val="28"/>
          <w:lang w:val="en-US"/>
        </w:rPr>
        <w:t xml:space="preserve">, </w:t>
      </w:r>
      <w:proofErr w:type="spellStart"/>
      <w:r w:rsidRPr="00FD3155">
        <w:rPr>
          <w:sz w:val="28"/>
          <w:szCs w:val="28"/>
          <w:lang w:val="en-US"/>
        </w:rPr>
        <w:t>neyroprotektor</w:t>
      </w:r>
      <w:proofErr w:type="spellEnd"/>
      <w:r w:rsidR="000A4257" w:rsidRPr="00FD3155">
        <w:rPr>
          <w:sz w:val="28"/>
          <w:szCs w:val="28"/>
          <w:lang w:val="en-US"/>
        </w:rPr>
        <w:t xml:space="preserve">, </w:t>
      </w:r>
      <w:proofErr w:type="spellStart"/>
      <w:r w:rsidRPr="00FD3155">
        <w:rPr>
          <w:sz w:val="28"/>
          <w:szCs w:val="28"/>
          <w:lang w:val="en-US"/>
        </w:rPr>
        <w:t>sitoprotektor</w:t>
      </w:r>
      <w:proofErr w:type="spellEnd"/>
      <w:r w:rsidR="000A4257" w:rsidRPr="00FD3155"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h</w:t>
      </w:r>
      <w:r w:rsidRPr="00FD3155">
        <w:rPr>
          <w:sz w:val="28"/>
          <w:szCs w:val="28"/>
          <w:lang w:val="en-US"/>
        </w:rPr>
        <w:t>ujayra</w:t>
      </w:r>
      <w:proofErr w:type="spellEnd"/>
      <w:r w:rsidR="000A4257" w:rsidRPr="00FD3155">
        <w:rPr>
          <w:sz w:val="28"/>
          <w:szCs w:val="28"/>
          <w:lang w:val="en-US"/>
        </w:rPr>
        <w:t xml:space="preserve">  </w:t>
      </w:r>
      <w:proofErr w:type="spellStart"/>
      <w:r w:rsidRPr="00FD3155">
        <w:rPr>
          <w:sz w:val="28"/>
          <w:szCs w:val="28"/>
          <w:lang w:val="en-US"/>
        </w:rPr>
        <w:t>metabolizmini</w:t>
      </w:r>
      <w:proofErr w:type="spellEnd"/>
      <w:proofErr w:type="gramEnd"/>
      <w:r w:rsidR="000A4257" w:rsidRPr="00FD31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aktivatori</w:t>
      </w:r>
      <w:r w:rsidR="000A4257">
        <w:rPr>
          <w:sz w:val="28"/>
          <w:szCs w:val="28"/>
          <w:lang w:val="uz-Cyrl-UZ"/>
        </w:rPr>
        <w:t>.</w:t>
      </w:r>
    </w:p>
    <w:p w:rsidR="000A4257" w:rsidRDefault="00FD3155" w:rsidP="000A4257">
      <w:pPr>
        <w:rPr>
          <w:rFonts w:ascii="Calibri" w:eastAsia="Calibri" w:hAnsi="Calibri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Farmakologik</w:t>
      </w:r>
      <w:r w:rsidR="000A4257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xususiyatlari</w:t>
      </w:r>
      <w:r w:rsidR="000A4257" w:rsidRPr="00AD2F7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  <w:r w:rsidR="000A4257" w:rsidRPr="000A4257"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</w:p>
    <w:p w:rsidR="000A4257" w:rsidRDefault="000A4257" w:rsidP="00091797">
      <w:pPr>
        <w:rPr>
          <w:sz w:val="28"/>
          <w:szCs w:val="28"/>
          <w:lang w:val="uz-Cyrl-UZ"/>
        </w:rPr>
      </w:pPr>
      <w:r w:rsidRPr="00833F1F">
        <w:rPr>
          <w:rFonts w:ascii="Calibri" w:eastAsia="Calibri" w:hAnsi="Calibri" w:cs="Times New Roman"/>
          <w:b/>
          <w:sz w:val="32"/>
          <w:szCs w:val="32"/>
          <w:lang w:val="uz-Cyrl-UZ"/>
        </w:rPr>
        <w:t>L-</w:t>
      </w:r>
      <w:r w:rsidR="00FD3155">
        <w:rPr>
          <w:rFonts w:ascii="Calibri" w:eastAsia="Calibri" w:hAnsi="Calibri" w:cs="Times New Roman"/>
          <w:b/>
          <w:sz w:val="32"/>
          <w:szCs w:val="32"/>
          <w:lang w:val="uz-Cyrl-UZ"/>
        </w:rPr>
        <w:t>karnitin</w:t>
      </w:r>
      <w:r>
        <w:rPr>
          <w:rFonts w:ascii="Calibri" w:eastAsia="Calibri" w:hAnsi="Calibri" w:cs="Times New Roman"/>
          <w:b/>
          <w:sz w:val="32"/>
          <w:szCs w:val="32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V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guruxi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vitaminlariga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tegishli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moddadir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.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U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yog‘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kislotalarini</w:t>
      </w:r>
      <w:r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hujayra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membranalari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orqali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sitoplazmadan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mitoxondriyalargacha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tashuvchi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sifatida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metabolik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jarayonlarda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ishtirok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etadi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>,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ular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rFonts w:ascii="Calibri" w:eastAsia="Calibri" w:hAnsi="Calibri" w:cs="Times New Roman"/>
          <w:sz w:val="28"/>
          <w:szCs w:val="28"/>
          <w:lang w:val="uz-Cyrl-UZ"/>
        </w:rPr>
        <w:t>oksidlanib</w:t>
      </w:r>
      <w:r w:rsidR="005D5A1C">
        <w:rPr>
          <w:rFonts w:ascii="Calibri" w:eastAsia="Calibri" w:hAnsi="Calibri" w:cs="Times New Roman"/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ko‘p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miqdorda</w:t>
      </w:r>
      <w:r w:rsidR="005D5A1C" w:rsidRPr="005D5A1C">
        <w:rPr>
          <w:sz w:val="28"/>
          <w:szCs w:val="28"/>
          <w:lang w:val="uz-Cyrl-UZ"/>
        </w:rPr>
        <w:t xml:space="preserve">  </w:t>
      </w:r>
      <w:r w:rsidR="00FD3155">
        <w:rPr>
          <w:sz w:val="28"/>
          <w:szCs w:val="28"/>
          <w:lang w:val="uz-Cyrl-UZ"/>
        </w:rPr>
        <w:t>metabolik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energiya</w:t>
      </w:r>
      <w:r w:rsidR="005D5A1C" w:rsidRPr="005D5A1C">
        <w:rPr>
          <w:sz w:val="28"/>
          <w:szCs w:val="28"/>
          <w:lang w:val="uz-Cyrl-UZ"/>
        </w:rPr>
        <w:t xml:space="preserve"> </w:t>
      </w:r>
      <w:r w:rsidRPr="005D5A1C">
        <w:rPr>
          <w:sz w:val="28"/>
          <w:szCs w:val="28"/>
          <w:lang w:val="uz-Cyrl-UZ"/>
        </w:rPr>
        <w:t xml:space="preserve"> -</w:t>
      </w:r>
      <w:r w:rsidR="00FD3155">
        <w:rPr>
          <w:sz w:val="28"/>
          <w:szCs w:val="28"/>
          <w:lang w:val="uz-Cyrl-UZ"/>
        </w:rPr>
        <w:t>ATF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hosil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qiladi</w:t>
      </w:r>
      <w:r w:rsidRPr="005D5A1C">
        <w:rPr>
          <w:sz w:val="28"/>
          <w:szCs w:val="28"/>
          <w:lang w:val="uz-Cyrl-UZ"/>
        </w:rPr>
        <w:t>.</w:t>
      </w:r>
      <w:r w:rsidRPr="005D5A1C">
        <w:rPr>
          <w:sz w:val="24"/>
          <w:szCs w:val="24"/>
          <w:lang w:val="uz-Cyrl-UZ"/>
        </w:rPr>
        <w:t xml:space="preserve"> </w:t>
      </w:r>
      <w:r w:rsidRPr="005D5A1C">
        <w:rPr>
          <w:sz w:val="28"/>
          <w:szCs w:val="28"/>
          <w:lang w:val="uz-Cyrl-UZ"/>
        </w:rPr>
        <w:t>L-</w:t>
      </w:r>
      <w:r w:rsidR="00FD3155">
        <w:rPr>
          <w:sz w:val="28"/>
          <w:szCs w:val="28"/>
          <w:lang w:val="uz-Cyrl-UZ"/>
        </w:rPr>
        <w:t>karnitin</w:t>
      </w:r>
      <w:r w:rsidR="005D5A1C" w:rsidRPr="005D5A1C">
        <w:rPr>
          <w:sz w:val="24"/>
          <w:szCs w:val="24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nerv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sistemasiga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zarar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beruvchi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omillarga</w:t>
      </w:r>
      <w:r w:rsidR="005D5A1C" w:rsidRPr="005D5A1C">
        <w:rPr>
          <w:sz w:val="28"/>
          <w:szCs w:val="28"/>
          <w:lang w:val="uz-Cyrl-UZ"/>
        </w:rPr>
        <w:t xml:space="preserve">   (</w:t>
      </w:r>
      <w:r w:rsidR="00FD3155">
        <w:rPr>
          <w:sz w:val="28"/>
          <w:szCs w:val="28"/>
          <w:lang w:val="uz-Cyrl-UZ"/>
        </w:rPr>
        <w:t>ya’ni</w:t>
      </w:r>
      <w:r w:rsidR="005D5A1C" w:rsidRPr="005D5A1C">
        <w:rPr>
          <w:sz w:val="28"/>
          <w:szCs w:val="28"/>
          <w:lang w:val="uz-Cyrl-UZ"/>
        </w:rPr>
        <w:t xml:space="preserve"> </w:t>
      </w:r>
      <w:r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gipoksiya</w:t>
      </w:r>
      <w:r w:rsidRPr="005D5A1C">
        <w:rPr>
          <w:sz w:val="28"/>
          <w:szCs w:val="28"/>
          <w:lang w:val="uz-Cyrl-UZ"/>
        </w:rPr>
        <w:t xml:space="preserve">, </w:t>
      </w:r>
      <w:r w:rsidR="00FD3155">
        <w:rPr>
          <w:sz w:val="28"/>
          <w:szCs w:val="28"/>
          <w:lang w:val="uz-Cyrl-UZ"/>
        </w:rPr>
        <w:t>travma</w:t>
      </w:r>
      <w:r w:rsidRPr="005D5A1C">
        <w:rPr>
          <w:sz w:val="28"/>
          <w:szCs w:val="28"/>
          <w:lang w:val="uz-Cyrl-UZ"/>
        </w:rPr>
        <w:t xml:space="preserve">, </w:t>
      </w:r>
      <w:r w:rsidR="00FD3155">
        <w:rPr>
          <w:sz w:val="28"/>
          <w:szCs w:val="28"/>
          <w:lang w:val="uz-Cyrl-UZ"/>
        </w:rPr>
        <w:t>intoksikatsiyalarga</w:t>
      </w:r>
      <w:r w:rsidR="005D5A1C">
        <w:rPr>
          <w:sz w:val="28"/>
          <w:szCs w:val="28"/>
          <w:lang w:val="uz-Cyrl-UZ"/>
        </w:rPr>
        <w:t xml:space="preserve"> </w:t>
      </w:r>
      <w:r w:rsidRPr="005D5A1C">
        <w:rPr>
          <w:sz w:val="24"/>
          <w:szCs w:val="24"/>
          <w:lang w:val="uz-Cyrl-UZ"/>
        </w:rPr>
        <w:t>)</w:t>
      </w:r>
      <w:r w:rsidR="00FD3155">
        <w:rPr>
          <w:sz w:val="28"/>
          <w:szCs w:val="28"/>
          <w:lang w:val="uz-Cyrl-UZ"/>
        </w:rPr>
        <w:t>chidamlilikni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oshiradi</w:t>
      </w:r>
      <w:r w:rsidR="005D5A1C">
        <w:rPr>
          <w:sz w:val="28"/>
          <w:szCs w:val="28"/>
          <w:lang w:val="uz-Cyrl-UZ"/>
        </w:rPr>
        <w:t>,</w:t>
      </w:r>
      <w:r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ketokislotalar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anaerob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glikolizni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parchalaydi</w:t>
      </w:r>
      <w:r w:rsidRPr="005D5A1C">
        <w:rPr>
          <w:sz w:val="24"/>
          <w:szCs w:val="24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laktat</w:t>
      </w:r>
      <w:r w:rsidR="005D5A1C" w:rsidRPr="005D5A1C">
        <w:rPr>
          <w:sz w:val="28"/>
          <w:szCs w:val="28"/>
          <w:lang w:val="uz-Cyrl-UZ"/>
        </w:rPr>
        <w:t>-</w:t>
      </w:r>
      <w:r w:rsidR="00FD3155">
        <w:rPr>
          <w:sz w:val="28"/>
          <w:szCs w:val="28"/>
          <w:lang w:val="uz-Cyrl-UZ"/>
        </w:rPr>
        <w:t>atsidoz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miqdorini</w:t>
      </w:r>
      <w:r w:rsidR="005D5A1C"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pasaytiradi</w:t>
      </w:r>
      <w:r w:rsidR="005D5A1C">
        <w:rPr>
          <w:sz w:val="28"/>
          <w:szCs w:val="28"/>
          <w:lang w:val="uz-Cyrl-UZ"/>
        </w:rPr>
        <w:t>.</w:t>
      </w:r>
      <w:r w:rsidRP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Bosh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miyada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qon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aylanishini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yaxshilaydi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zararlangan</w:t>
      </w:r>
      <w:r w:rsidR="005D5A1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qismlarida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avtoregulyatsiyani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yaxshilaydi</w:t>
      </w:r>
      <w:r w:rsidR="00091797">
        <w:rPr>
          <w:sz w:val="28"/>
          <w:szCs w:val="28"/>
          <w:lang w:val="uz-Cyrl-UZ"/>
        </w:rPr>
        <w:t>.</w:t>
      </w:r>
      <w:r w:rsidR="00FD3155">
        <w:rPr>
          <w:sz w:val="28"/>
          <w:szCs w:val="28"/>
          <w:lang w:val="uz-Cyrl-UZ"/>
        </w:rPr>
        <w:t>Uzoq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muddatli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miya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faoliyati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davomida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kelib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chiqqan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charchoqni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kamaytiradi</w:t>
      </w:r>
      <w:r w:rsidR="00091797"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organizmni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ishlash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qobilyatini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oshiradi</w:t>
      </w:r>
      <w:r w:rsidR="00091797"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tiklanish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uchun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ketgan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vaqtni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qisqartiradi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tetiklikni</w:t>
      </w:r>
      <w:r w:rsidR="00091797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ta’minlaydi</w:t>
      </w:r>
      <w:r w:rsidR="00091797">
        <w:rPr>
          <w:sz w:val="28"/>
          <w:szCs w:val="28"/>
          <w:lang w:val="uz-Cyrl-UZ"/>
        </w:rPr>
        <w:t>.</w:t>
      </w:r>
    </w:p>
    <w:p w:rsidR="00186DB9" w:rsidRDefault="00FD3155" w:rsidP="00091797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Koenzim</w:t>
      </w:r>
      <w:r w:rsidR="00091797" w:rsidRPr="00D65A0A">
        <w:rPr>
          <w:b/>
          <w:sz w:val="28"/>
          <w:szCs w:val="28"/>
          <w:lang w:val="uz-Cyrl-UZ"/>
        </w:rPr>
        <w:t xml:space="preserve"> Q10 (</w:t>
      </w:r>
      <w:r>
        <w:rPr>
          <w:b/>
          <w:sz w:val="28"/>
          <w:szCs w:val="28"/>
          <w:lang w:val="uz-Cyrl-UZ"/>
        </w:rPr>
        <w:t>koferment</w:t>
      </w:r>
      <w:r w:rsidR="00091797" w:rsidRPr="00D65A0A">
        <w:rPr>
          <w:b/>
          <w:sz w:val="28"/>
          <w:szCs w:val="28"/>
          <w:lang w:val="uz-Cyrl-UZ"/>
        </w:rPr>
        <w:t xml:space="preserve"> Q10, </w:t>
      </w:r>
      <w:r>
        <w:rPr>
          <w:b/>
          <w:sz w:val="28"/>
          <w:szCs w:val="28"/>
          <w:lang w:val="uz-Cyrl-UZ"/>
        </w:rPr>
        <w:t>ubixinon</w:t>
      </w:r>
      <w:r w:rsidR="00091797" w:rsidRPr="00D65A0A">
        <w:rPr>
          <w:b/>
          <w:sz w:val="28"/>
          <w:szCs w:val="28"/>
          <w:lang w:val="uz-Cyrl-UZ"/>
        </w:rPr>
        <w:t>)</w:t>
      </w:r>
      <w:r w:rsidR="00091797" w:rsidRPr="00D65A0A">
        <w:rPr>
          <w:sz w:val="28"/>
          <w:szCs w:val="28"/>
          <w:lang w:val="uz-Cyrl-UZ"/>
        </w:rPr>
        <w:t xml:space="preserve"> —</w:t>
      </w:r>
      <w:r>
        <w:rPr>
          <w:sz w:val="28"/>
          <w:szCs w:val="28"/>
          <w:lang w:val="uz-Cyrl-UZ"/>
        </w:rPr>
        <w:t>har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hujayrada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mavjud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organizmni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energiya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ta’minlab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beruvchi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oqsil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tabiatli</w:t>
      </w:r>
      <w:r w:rsidR="00091797">
        <w:rPr>
          <w:sz w:val="28"/>
          <w:szCs w:val="28"/>
          <w:lang w:val="uz-Cyrl-UZ"/>
        </w:rPr>
        <w:t xml:space="preserve"> </w:t>
      </w:r>
      <w:r w:rsidR="00091797" w:rsidRPr="00D65A0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katalizatordir</w:t>
      </w:r>
      <w:r w:rsidR="00091797">
        <w:rPr>
          <w:sz w:val="28"/>
          <w:szCs w:val="28"/>
          <w:lang w:val="uz-Cyrl-UZ"/>
        </w:rPr>
        <w:t>.</w:t>
      </w:r>
      <w:r w:rsidR="00091797" w:rsidRPr="00D65A0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Koferment</w:t>
      </w:r>
      <w:r w:rsidR="00091797" w:rsidRPr="00D65A0A">
        <w:rPr>
          <w:sz w:val="28"/>
          <w:szCs w:val="28"/>
          <w:lang w:val="uz-Cyrl-UZ"/>
        </w:rPr>
        <w:t xml:space="preserve"> Q10 —</w:t>
      </w:r>
      <w:r>
        <w:rPr>
          <w:sz w:val="28"/>
          <w:szCs w:val="28"/>
          <w:lang w:val="uz-Cyrl-UZ"/>
        </w:rPr>
        <w:t>tana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hujayralarini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zarur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kimyoviy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zanjiridagi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muxim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bo‘g‘in</w:t>
      </w:r>
      <w:r w:rsidR="0009179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C4A59">
        <w:rPr>
          <w:sz w:val="28"/>
          <w:szCs w:val="28"/>
          <w:lang w:val="uz-Cyrl-UZ"/>
        </w:rPr>
        <w:t>,</w:t>
      </w:r>
      <w:r w:rsidRPr="00FD315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kis</w:t>
      </w:r>
      <w:r w:rsidRPr="00FD3155">
        <w:rPr>
          <w:sz w:val="28"/>
          <w:szCs w:val="28"/>
          <w:lang w:val="uz-Cyrl-UZ"/>
        </w:rPr>
        <w:t>la</w:t>
      </w:r>
      <w:r>
        <w:rPr>
          <w:sz w:val="28"/>
          <w:szCs w:val="28"/>
          <w:lang w:val="uz-Cyrl-UZ"/>
        </w:rPr>
        <w:t>rodni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ko‘proq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kirishiga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DC4A5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U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antioksidant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bo‘lib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radiatsiya</w:t>
      </w:r>
      <w:r w:rsidR="00DC4A5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stress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kimyoviy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ta’sirida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organizmida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hosil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erkin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radikallarni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zararsizlantiradi</w:t>
      </w:r>
      <w:r w:rsidR="00DC4A5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Koferment</w:t>
      </w:r>
      <w:r w:rsidR="00091797" w:rsidRPr="00D65A0A">
        <w:rPr>
          <w:sz w:val="28"/>
          <w:szCs w:val="28"/>
          <w:lang w:val="uz-Cyrl-UZ"/>
        </w:rPr>
        <w:t xml:space="preserve"> Q10 </w:t>
      </w:r>
      <w:r>
        <w:rPr>
          <w:sz w:val="28"/>
          <w:szCs w:val="28"/>
          <w:lang w:val="uz-Cyrl-UZ"/>
        </w:rPr>
        <w:t>yurakka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ximoya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ta’siriga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DC4A5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shuningdek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immun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sistemani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mustaxkamlashga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DC4A5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AB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normallashtiradi</w:t>
      </w:r>
      <w:r w:rsidR="00DC4A5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qarish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jarayonlarini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DC4A59">
        <w:rPr>
          <w:sz w:val="28"/>
          <w:szCs w:val="28"/>
          <w:lang w:val="uz-Cyrl-UZ"/>
        </w:rPr>
        <w:t>.</w:t>
      </w:r>
      <w:r w:rsidR="00DC4A59" w:rsidRPr="00D65A0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Taxminan</w:t>
      </w:r>
      <w:r w:rsidR="00DC4A59" w:rsidRPr="00D65A0A">
        <w:rPr>
          <w:sz w:val="28"/>
          <w:szCs w:val="28"/>
          <w:lang w:val="uz-Cyrl-UZ"/>
        </w:rPr>
        <w:t xml:space="preserve"> 30 </w:t>
      </w:r>
      <w:r>
        <w:rPr>
          <w:sz w:val="28"/>
          <w:szCs w:val="28"/>
          <w:lang w:val="uz-Cyrl-UZ"/>
        </w:rPr>
        <w:t>yoshgacha</w:t>
      </w:r>
      <w:r w:rsidR="00DC4A59" w:rsidRPr="00D65A0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organizmimiz</w:t>
      </w:r>
      <w:r w:rsidR="00DC4A59" w:rsidRPr="00D65A0A">
        <w:rPr>
          <w:sz w:val="28"/>
          <w:szCs w:val="28"/>
          <w:lang w:val="uz-Cyrl-UZ"/>
        </w:rPr>
        <w:t xml:space="preserve">  </w:t>
      </w:r>
      <w:r w:rsidR="00091797" w:rsidRPr="00D65A0A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koenzima</w:t>
      </w:r>
      <w:r w:rsidR="00091797" w:rsidRPr="00D65A0A">
        <w:rPr>
          <w:sz w:val="28"/>
          <w:szCs w:val="28"/>
          <w:lang w:val="uz-Cyrl-UZ"/>
        </w:rPr>
        <w:t xml:space="preserve"> Q10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kerakli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miqdorda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ishlab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chiqaradi</w:t>
      </w:r>
      <w:r w:rsidR="00DC4A59" w:rsidRPr="00D65A0A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Yillar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davomida</w:t>
      </w:r>
      <w:r w:rsidR="00DC4A59">
        <w:rPr>
          <w:sz w:val="28"/>
          <w:szCs w:val="28"/>
          <w:lang w:val="uz-Cyrl-UZ"/>
        </w:rPr>
        <w:t xml:space="preserve"> ,</w:t>
      </w:r>
      <w:r>
        <w:rPr>
          <w:sz w:val="28"/>
          <w:szCs w:val="28"/>
          <w:lang w:val="uz-Cyrl-UZ"/>
        </w:rPr>
        <w:t>shuningdek</w:t>
      </w:r>
      <w:r w:rsidR="00DC4A5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ba’zi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kasalliklarda</w:t>
      </w:r>
      <w:r w:rsidR="00DC4A5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t>to‘qimalarda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uning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kamayadi</w:t>
      </w:r>
      <w:r w:rsidR="00DC4A5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organizmdagi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energiya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balansini</w:t>
      </w:r>
      <w:r w:rsidR="00DC4A5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buzadi</w:t>
      </w:r>
      <w:r w:rsidR="00186DB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Buning yetishmovchiligi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natijasida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umumiy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holsizlik</w:t>
      </w:r>
      <w:r w:rsidR="00186DB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apatiya</w:t>
      </w:r>
      <w:r w:rsidR="00186DB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depressiya</w:t>
      </w:r>
      <w:r w:rsidR="00186DB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yurak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muskullarining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qobilyatining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pasayishi</w:t>
      </w:r>
      <w:r w:rsidR="00186DB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jigar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buyraklarning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qobilyatining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pasayishiga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sabab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bo‘ladi</w:t>
      </w:r>
      <w:r w:rsidR="00186DB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Shuning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ayniqsa</w:t>
      </w:r>
      <w:r w:rsidR="00186DB9">
        <w:rPr>
          <w:sz w:val="28"/>
          <w:szCs w:val="28"/>
          <w:lang w:val="uz-Cyrl-UZ"/>
        </w:rPr>
        <w:t xml:space="preserve"> 30 </w:t>
      </w:r>
      <w:r>
        <w:rPr>
          <w:sz w:val="28"/>
          <w:szCs w:val="28"/>
          <w:lang w:val="uz-Cyrl-UZ"/>
        </w:rPr>
        <w:t>yoshdan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oshgan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insonlar</w:t>
      </w:r>
      <w:r w:rsidR="00186DB9">
        <w:rPr>
          <w:sz w:val="28"/>
          <w:szCs w:val="28"/>
          <w:lang w:val="uz-Cyrl-UZ"/>
        </w:rPr>
        <w:t xml:space="preserve">  </w:t>
      </w:r>
      <w:r>
        <w:rPr>
          <w:sz w:val="28"/>
          <w:szCs w:val="28"/>
          <w:lang w:val="uz-Cyrl-UZ"/>
        </w:rPr>
        <w:lastRenderedPageBreak/>
        <w:t>uchun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dietaga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kiritish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lozim</w:t>
      </w:r>
      <w:r w:rsidR="00186DB9">
        <w:rPr>
          <w:sz w:val="28"/>
          <w:szCs w:val="28"/>
          <w:lang w:val="uz-Cyrl-UZ"/>
        </w:rPr>
        <w:t>.</w:t>
      </w:r>
      <w:r w:rsidR="00091797" w:rsidRP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Ubixinon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organizmni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hujayra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darajasida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qarishini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186DB9">
        <w:rPr>
          <w:sz w:val="28"/>
          <w:szCs w:val="28"/>
          <w:lang w:val="uz-Cyrl-UZ"/>
        </w:rPr>
        <w:t>.</w:t>
      </w:r>
    </w:p>
    <w:p w:rsidR="00186DB9" w:rsidRPr="00F95319" w:rsidRDefault="00186DB9" w:rsidP="00186DB9">
      <w:pPr>
        <w:rPr>
          <w:sz w:val="24"/>
          <w:szCs w:val="24"/>
          <w:lang w:val="uz-Cyrl-UZ"/>
        </w:rPr>
      </w:pPr>
    </w:p>
    <w:p w:rsidR="000A4257" w:rsidRDefault="00FD3155" w:rsidP="00057963">
      <w:pPr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Kversetin</w:t>
      </w:r>
      <w:r w:rsidR="00186DB9" w:rsidRPr="00F95319">
        <w:rPr>
          <w:sz w:val="28"/>
          <w:szCs w:val="28"/>
          <w:lang w:val="uz-Cyrl-UZ"/>
        </w:rPr>
        <w:t xml:space="preserve"> — </w:t>
      </w:r>
      <w:r>
        <w:rPr>
          <w:sz w:val="28"/>
          <w:szCs w:val="28"/>
          <w:lang w:val="uz-Cyrl-UZ"/>
        </w:rPr>
        <w:t>bioflavanoiddir</w:t>
      </w:r>
      <w:r w:rsidR="00186DB9" w:rsidRPr="00F9531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Qon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tomirlarni</w:t>
      </w:r>
      <w:r w:rsidR="00186DB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tiklovchi</w:t>
      </w:r>
      <w:r w:rsidR="00186DB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kardioprotektor</w:t>
      </w:r>
      <w:r w:rsidR="00186DB9" w:rsidRPr="00F9531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regenerativ</w:t>
      </w:r>
      <w:r w:rsidR="00186DB9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</w:t>
      </w:r>
      <w:r w:rsidR="00186DB9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shuningdek</w:t>
      </w:r>
      <w:r w:rsidR="00186DB9">
        <w:rPr>
          <w:sz w:val="28"/>
          <w:szCs w:val="28"/>
          <w:lang w:val="uz-Cyrl-UZ"/>
        </w:rPr>
        <w:t xml:space="preserve"> </w:t>
      </w:r>
      <w:r w:rsidR="00186DB9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antioksidant</w:t>
      </w:r>
      <w:r w:rsidR="00186DB9" w:rsidRPr="00F9531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yallig‘lanishga</w:t>
      </w:r>
      <w:r w:rsidR="00186DB9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qarshi</w:t>
      </w:r>
      <w:r w:rsidR="00186DB9" w:rsidRPr="00F9531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spazmolitik</w:t>
      </w:r>
      <w:r w:rsidR="00186DB9" w:rsidRPr="00F9531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antiulserogen</w:t>
      </w:r>
      <w:r w:rsidR="00186DB9" w:rsidRPr="00F95319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antisklerotik</w:t>
      </w:r>
      <w:r w:rsidR="00186DB9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xususiyatga</w:t>
      </w:r>
      <w:r w:rsidR="00186DB9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</w:t>
      </w:r>
      <w:r w:rsidR="00186DB9" w:rsidRPr="00F95319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Yallig‘lanish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allergik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keltirib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chiqaruvchi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faktorlarni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sintezini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pasaytiradi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biriktiruvchi</w:t>
      </w:r>
      <w:r w:rsidR="00057963">
        <w:rPr>
          <w:sz w:val="28"/>
          <w:szCs w:val="28"/>
          <w:lang w:val="uz-Cyrl-UZ"/>
        </w:rPr>
        <w:t xml:space="preserve"> </w:t>
      </w:r>
      <w:r w:rsidR="001878D5">
        <w:rPr>
          <w:sz w:val="28"/>
          <w:szCs w:val="28"/>
          <w:lang w:val="uz-Cyrl-UZ"/>
        </w:rPr>
        <w:t>to‘q</w:t>
      </w:r>
      <w:r>
        <w:rPr>
          <w:sz w:val="28"/>
          <w:szCs w:val="28"/>
          <w:lang w:val="uz-Cyrl-UZ"/>
        </w:rPr>
        <w:t>imani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mustaxkamlaydi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xolesterin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kamaytiradi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ko‘plab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moddalar</w:t>
      </w:r>
      <w:r w:rsidR="00057963" w:rsidRPr="00F95319">
        <w:rPr>
          <w:sz w:val="28"/>
          <w:szCs w:val="28"/>
          <w:lang w:val="uz-Cyrl-UZ"/>
        </w:rPr>
        <w:t>(</w:t>
      </w:r>
      <w:r>
        <w:rPr>
          <w:sz w:val="28"/>
          <w:szCs w:val="28"/>
          <w:lang w:val="uz-Cyrl-UZ"/>
        </w:rPr>
        <w:t>vitamin</w:t>
      </w:r>
      <w:r w:rsidR="00057963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</w:t>
      </w:r>
      <w:r w:rsidR="00057963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57963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vitamin Ye</w:t>
      </w:r>
      <w:r w:rsidR="00057963" w:rsidRPr="00F95319">
        <w:rPr>
          <w:sz w:val="28"/>
          <w:szCs w:val="28"/>
          <w:lang w:val="uz-Cyrl-UZ"/>
        </w:rPr>
        <w:t>)</w:t>
      </w:r>
      <w:r>
        <w:rPr>
          <w:sz w:val="28"/>
          <w:szCs w:val="28"/>
          <w:lang w:val="uz-Cyrl-UZ"/>
        </w:rPr>
        <w:t>ta’siri</w:t>
      </w:r>
      <w:r w:rsidR="00057963" w:rsidRPr="00F9531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kuchaytiradi</w:t>
      </w:r>
      <w:r w:rsidR="00057963" w:rsidRPr="00F95319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Qon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tomirlar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kapilyarlarni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mustaxkamlaydi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qonning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mikrosirkulyatsiyasini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immunitetni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057963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oshqozon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shilliq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qavatini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regeneratsiyasini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yaxshilaydi</w:t>
      </w:r>
      <w:r w:rsidR="00057963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Qondagi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ortiqcha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miqdoriga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organizm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to‘qimalarini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chidamliligini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oshiradi</w:t>
      </w:r>
      <w:r w:rsidR="00057963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Diabet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kasallanish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xavfini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kamaytiradi</w:t>
      </w:r>
      <w:r w:rsidR="00057963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Nerv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sistemasiga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ijobiy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ta’sir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ko‘rsatadi</w:t>
      </w:r>
      <w:r w:rsidR="0005796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nerv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jarayonlarini</w:t>
      </w:r>
      <w:r w:rsidR="000579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aktivlashtiradi</w:t>
      </w:r>
      <w:r w:rsidR="00B1732C">
        <w:rPr>
          <w:sz w:val="28"/>
          <w:szCs w:val="28"/>
          <w:lang w:val="uz-Cyrl-UZ"/>
        </w:rPr>
        <w:t>.</w:t>
      </w:r>
    </w:p>
    <w:p w:rsidR="00B1732C" w:rsidRDefault="00FD3155" w:rsidP="00B1732C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Qo‘llash</w:t>
      </w:r>
      <w:r w:rsidR="0093398D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bo‘yicha</w:t>
      </w:r>
      <w:r w:rsidR="0093398D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ko‘rsatmalar</w:t>
      </w:r>
      <w:r w:rsidR="00B1732C">
        <w:rPr>
          <w:b/>
          <w:sz w:val="28"/>
          <w:szCs w:val="28"/>
          <w:lang w:val="uz-Cyrl-UZ"/>
        </w:rPr>
        <w:t>:</w:t>
      </w:r>
    </w:p>
    <w:p w:rsidR="00B1732C" w:rsidRPr="00B1732C" w:rsidRDefault="00B1732C" w:rsidP="00B1732C">
      <w:pPr>
        <w:rPr>
          <w:sz w:val="28"/>
          <w:szCs w:val="28"/>
          <w:lang w:val="uz-Cyrl-UZ"/>
        </w:rPr>
      </w:pPr>
      <w:r w:rsidRPr="00B1732C">
        <w:rPr>
          <w:sz w:val="28"/>
          <w:szCs w:val="28"/>
          <w:lang w:val="uz-Cyrl-UZ"/>
        </w:rPr>
        <w:t xml:space="preserve">- </w:t>
      </w:r>
      <w:r w:rsidR="00FD3155">
        <w:rPr>
          <w:sz w:val="28"/>
          <w:szCs w:val="28"/>
          <w:lang w:val="uz-Cyrl-UZ"/>
        </w:rPr>
        <w:t>yurak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qon</w:t>
      </w:r>
      <w:r>
        <w:rPr>
          <w:sz w:val="28"/>
          <w:szCs w:val="28"/>
          <w:lang w:val="uz-Cyrl-UZ"/>
        </w:rPr>
        <w:t>-</w:t>
      </w:r>
      <w:r w:rsidR="00FD3155">
        <w:rPr>
          <w:sz w:val="28"/>
          <w:szCs w:val="28"/>
          <w:lang w:val="uz-Cyrl-UZ"/>
        </w:rPr>
        <w:t>tomir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kasalliklarini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davolashda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ularni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oldini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olishda</w:t>
      </w:r>
      <w:r w:rsidRPr="00B1732C">
        <w:rPr>
          <w:sz w:val="28"/>
          <w:szCs w:val="28"/>
          <w:lang w:val="uz-Cyrl-UZ"/>
        </w:rPr>
        <w:t xml:space="preserve">: </w:t>
      </w:r>
      <w:r w:rsidR="00FD3155">
        <w:rPr>
          <w:sz w:val="28"/>
          <w:szCs w:val="28"/>
          <w:lang w:val="uz-Cyrl-UZ"/>
        </w:rPr>
        <w:t>yurak yetishmovchiligida</w:t>
      </w:r>
      <w:r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yurakni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ishemik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kasalliklarida</w:t>
      </w:r>
      <w:r>
        <w:rPr>
          <w:sz w:val="28"/>
          <w:szCs w:val="28"/>
          <w:lang w:val="uz-Cyrl-UZ"/>
        </w:rPr>
        <w:t xml:space="preserve"> (</w:t>
      </w:r>
      <w:r w:rsidR="00FD3155">
        <w:rPr>
          <w:sz w:val="28"/>
          <w:szCs w:val="28"/>
          <w:lang w:val="uz-Cyrl-UZ"/>
        </w:rPr>
        <w:t>stenokardiya</w:t>
      </w:r>
      <w:r>
        <w:rPr>
          <w:sz w:val="28"/>
          <w:szCs w:val="28"/>
          <w:lang w:val="uz-Cyrl-UZ"/>
        </w:rPr>
        <w:t xml:space="preserve">, </w:t>
      </w:r>
      <w:r w:rsidR="00FD3155">
        <w:rPr>
          <w:sz w:val="28"/>
          <w:szCs w:val="28"/>
          <w:lang w:val="uz-Cyrl-UZ"/>
        </w:rPr>
        <w:t>miokard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infarktida</w:t>
      </w:r>
      <w:r>
        <w:rPr>
          <w:sz w:val="28"/>
          <w:szCs w:val="28"/>
          <w:lang w:val="uz-Cyrl-UZ"/>
        </w:rPr>
        <w:t xml:space="preserve"> –</w:t>
      </w:r>
      <w:r w:rsidR="00FD3155">
        <w:rPr>
          <w:sz w:val="28"/>
          <w:szCs w:val="28"/>
          <w:lang w:val="uz-Cyrl-UZ"/>
        </w:rPr>
        <w:t>farktdan</w:t>
      </w:r>
      <w:r>
        <w:rPr>
          <w:sz w:val="28"/>
          <w:szCs w:val="28"/>
          <w:lang w:val="uz-Cyrl-UZ"/>
        </w:rPr>
        <w:t xml:space="preserve">  </w:t>
      </w:r>
      <w:r w:rsidR="00FD3155">
        <w:rPr>
          <w:sz w:val="28"/>
          <w:szCs w:val="28"/>
          <w:lang w:val="uz-Cyrl-UZ"/>
        </w:rPr>
        <w:t>keyingi</w:t>
      </w:r>
      <w:r w:rsidRPr="00B1732C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kardiosklerozni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tiklanish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davrida</w:t>
      </w:r>
      <w:r>
        <w:rPr>
          <w:sz w:val="28"/>
          <w:szCs w:val="28"/>
          <w:lang w:val="uz-Cyrl-UZ"/>
        </w:rPr>
        <w:t xml:space="preserve">), </w:t>
      </w:r>
      <w:r w:rsidR="00FD3155">
        <w:rPr>
          <w:sz w:val="28"/>
          <w:szCs w:val="28"/>
          <w:lang w:val="uz-Cyrl-UZ"/>
        </w:rPr>
        <w:t>aterosklerozda</w:t>
      </w:r>
      <w:r>
        <w:rPr>
          <w:sz w:val="28"/>
          <w:szCs w:val="28"/>
          <w:lang w:val="uz-Cyrl-UZ"/>
        </w:rPr>
        <w:t xml:space="preserve"> , </w:t>
      </w:r>
      <w:r w:rsidR="00FD3155">
        <w:rPr>
          <w:sz w:val="28"/>
          <w:szCs w:val="28"/>
          <w:lang w:val="uz-Cyrl-UZ"/>
        </w:rPr>
        <w:t>arterial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gipertoniyada</w:t>
      </w:r>
      <w:r>
        <w:rPr>
          <w:sz w:val="28"/>
          <w:szCs w:val="28"/>
          <w:lang w:val="uz-Cyrl-UZ"/>
        </w:rPr>
        <w:t xml:space="preserve">, </w:t>
      </w:r>
      <w:r w:rsidR="00FD3155">
        <w:rPr>
          <w:sz w:val="28"/>
          <w:szCs w:val="28"/>
          <w:lang w:val="uz-Cyrl-UZ"/>
        </w:rPr>
        <w:t>kardiomiopatiyalarda</w:t>
      </w:r>
      <w:r>
        <w:rPr>
          <w:sz w:val="28"/>
          <w:szCs w:val="28"/>
          <w:lang w:val="uz-Cyrl-UZ"/>
        </w:rPr>
        <w:t>;</w:t>
      </w:r>
    </w:p>
    <w:p w:rsidR="001E52A5" w:rsidRPr="00FD3155" w:rsidRDefault="00B1732C" w:rsidP="00B1732C">
      <w:pPr>
        <w:rPr>
          <w:sz w:val="28"/>
          <w:szCs w:val="28"/>
          <w:lang w:val="en-US"/>
        </w:rPr>
      </w:pPr>
      <w:r w:rsidRPr="00FD3155">
        <w:rPr>
          <w:sz w:val="28"/>
          <w:szCs w:val="28"/>
          <w:lang w:val="en-US"/>
        </w:rPr>
        <w:t>-</w:t>
      </w:r>
      <w:r w:rsidR="00FD3155">
        <w:rPr>
          <w:sz w:val="28"/>
          <w:szCs w:val="28"/>
          <w:lang w:val="uz-Cyrl-UZ"/>
        </w:rPr>
        <w:t>Bosh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miyaning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qon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tomirlarining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gipoksik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proofErr w:type="gramStart"/>
      <w:r w:rsidR="00FD3155">
        <w:rPr>
          <w:sz w:val="28"/>
          <w:szCs w:val="28"/>
          <w:lang w:val="uz-Cyrl-UZ"/>
        </w:rPr>
        <w:t>toksik</w:t>
      </w:r>
      <w:r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travmatik</w:t>
      </w:r>
      <w:proofErr w:type="gramEnd"/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zararlanganda</w:t>
      </w:r>
      <w:r>
        <w:rPr>
          <w:sz w:val="28"/>
          <w:szCs w:val="28"/>
          <w:lang w:val="uz-Cyrl-UZ"/>
        </w:rPr>
        <w:t>;</w:t>
      </w:r>
      <w:r w:rsidRPr="00FD3155">
        <w:rPr>
          <w:sz w:val="28"/>
          <w:szCs w:val="28"/>
          <w:lang w:val="en-US"/>
        </w:rPr>
        <w:t xml:space="preserve"> </w:t>
      </w:r>
    </w:p>
    <w:p w:rsidR="001E52A5" w:rsidRDefault="00B1732C" w:rsidP="00B1732C">
      <w:pPr>
        <w:rPr>
          <w:sz w:val="28"/>
          <w:szCs w:val="28"/>
          <w:lang w:val="uz-Cyrl-UZ"/>
        </w:rPr>
      </w:pPr>
      <w:r w:rsidRPr="00FD3155">
        <w:rPr>
          <w:sz w:val="28"/>
          <w:szCs w:val="28"/>
          <w:lang w:val="en-US"/>
        </w:rPr>
        <w:t>-</w:t>
      </w:r>
      <w:r w:rsidR="00FD3155">
        <w:rPr>
          <w:sz w:val="28"/>
          <w:szCs w:val="28"/>
          <w:lang w:val="uz-Cyrl-UZ"/>
        </w:rPr>
        <w:t>Kuchli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jismoniy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1E52A5">
        <w:rPr>
          <w:sz w:val="28"/>
          <w:szCs w:val="28"/>
          <w:lang w:val="uz-Cyrl-UZ"/>
        </w:rPr>
        <w:t xml:space="preserve"> </w:t>
      </w:r>
      <w:r w:rsidR="001878D5">
        <w:rPr>
          <w:sz w:val="28"/>
          <w:szCs w:val="28"/>
          <w:lang w:val="uz-Cyrl-UZ"/>
        </w:rPr>
        <w:t>ruh</w:t>
      </w:r>
      <w:r w:rsidR="00FD3155">
        <w:rPr>
          <w:sz w:val="28"/>
          <w:szCs w:val="28"/>
          <w:lang w:val="uz-Cyrl-UZ"/>
        </w:rPr>
        <w:t>iy</w:t>
      </w:r>
      <w:r w:rsidR="001E52A5">
        <w:rPr>
          <w:sz w:val="28"/>
          <w:szCs w:val="28"/>
          <w:lang w:val="uz-Cyrl-UZ"/>
        </w:rPr>
        <w:t xml:space="preserve"> </w:t>
      </w:r>
      <w:proofErr w:type="gramStart"/>
      <w:r w:rsidR="00FD3155">
        <w:rPr>
          <w:sz w:val="28"/>
          <w:szCs w:val="28"/>
          <w:lang w:val="uz-Cyrl-UZ"/>
        </w:rPr>
        <w:t>zo‘</w:t>
      </w:r>
      <w:proofErr w:type="gramEnd"/>
      <w:r w:rsidR="00FD3155">
        <w:rPr>
          <w:sz w:val="28"/>
          <w:szCs w:val="28"/>
          <w:lang w:val="uz-Cyrl-UZ"/>
        </w:rPr>
        <w:t>riqishlarda</w:t>
      </w:r>
      <w:r w:rsidR="001E52A5">
        <w:rPr>
          <w:sz w:val="28"/>
          <w:szCs w:val="28"/>
          <w:lang w:val="uz-Cyrl-UZ"/>
        </w:rPr>
        <w:t>:</w:t>
      </w:r>
      <w:r w:rsidR="00FD3155">
        <w:rPr>
          <w:sz w:val="28"/>
          <w:szCs w:val="28"/>
          <w:lang w:val="uz-Cyrl-UZ"/>
        </w:rPr>
        <w:t>ish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qobilyatini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oshirish</w:t>
      </w:r>
      <w:r w:rsidR="001E52A5"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charchoqni yengish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uchun</w:t>
      </w:r>
      <w:r w:rsidR="001E52A5">
        <w:rPr>
          <w:sz w:val="28"/>
          <w:szCs w:val="28"/>
          <w:lang w:val="uz-Cyrl-UZ"/>
        </w:rPr>
        <w:t>.</w:t>
      </w:r>
    </w:p>
    <w:p w:rsidR="001E52A5" w:rsidRPr="00F95319" w:rsidRDefault="00B1732C" w:rsidP="00B1732C">
      <w:pPr>
        <w:rPr>
          <w:sz w:val="28"/>
          <w:szCs w:val="28"/>
          <w:lang w:val="uz-Cyrl-UZ"/>
        </w:rPr>
      </w:pPr>
      <w:r w:rsidRPr="00F95319">
        <w:rPr>
          <w:sz w:val="28"/>
          <w:szCs w:val="28"/>
          <w:lang w:val="uz-Cyrl-UZ"/>
        </w:rPr>
        <w:t xml:space="preserve">- </w:t>
      </w:r>
      <w:r w:rsidR="00FD3155">
        <w:rPr>
          <w:sz w:val="28"/>
          <w:szCs w:val="28"/>
          <w:lang w:val="uz-Cyrl-UZ"/>
        </w:rPr>
        <w:t>Uglevod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almashinuvini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yaxshilaydi</w:t>
      </w:r>
      <w:r w:rsidR="001E52A5"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qandli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diabetni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asorati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bo‘lgan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glyukozaga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qaramlilikni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oldini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oladi</w:t>
      </w:r>
      <w:r w:rsidR="001E52A5">
        <w:rPr>
          <w:sz w:val="28"/>
          <w:szCs w:val="28"/>
          <w:lang w:val="uz-Cyrl-UZ"/>
        </w:rPr>
        <w:t>.</w:t>
      </w:r>
    </w:p>
    <w:p w:rsidR="00B1732C" w:rsidRPr="00FD3155" w:rsidRDefault="001E52A5" w:rsidP="00B1732C">
      <w:pPr>
        <w:rPr>
          <w:sz w:val="28"/>
          <w:szCs w:val="28"/>
          <w:lang w:val="uz-Cyrl-UZ"/>
        </w:rPr>
      </w:pPr>
      <w:r w:rsidRPr="00F95319">
        <w:rPr>
          <w:sz w:val="28"/>
          <w:szCs w:val="28"/>
          <w:lang w:val="uz-Cyrl-UZ"/>
        </w:rPr>
        <w:t xml:space="preserve"> </w:t>
      </w:r>
      <w:r w:rsidR="00B1732C" w:rsidRPr="00FD3155">
        <w:rPr>
          <w:sz w:val="28"/>
          <w:szCs w:val="28"/>
          <w:lang w:val="uz-Cyrl-UZ"/>
        </w:rPr>
        <w:t>-</w:t>
      </w:r>
      <w:r w:rsidR="00FD3155">
        <w:rPr>
          <w:sz w:val="28"/>
          <w:szCs w:val="28"/>
          <w:lang w:val="uz-Cyrl-UZ"/>
        </w:rPr>
        <w:t>Organizmni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ishlash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qobilyatini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tiklaydi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turli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xil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operatsiya</w:t>
      </w:r>
      <w:r>
        <w:rPr>
          <w:sz w:val="28"/>
          <w:szCs w:val="28"/>
          <w:lang w:val="uz-Cyrl-UZ"/>
        </w:rPr>
        <w:t>,</w:t>
      </w:r>
      <w:r w:rsidR="00FD3155">
        <w:rPr>
          <w:sz w:val="28"/>
          <w:szCs w:val="28"/>
          <w:lang w:val="uz-Cyrl-UZ"/>
        </w:rPr>
        <w:t>travma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og‘ir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kechgan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kassalliklardan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so‘ng</w:t>
      </w:r>
      <w:r>
        <w:rPr>
          <w:sz w:val="28"/>
          <w:szCs w:val="28"/>
          <w:lang w:val="uz-Cyrl-UZ"/>
        </w:rPr>
        <w:t>.</w:t>
      </w:r>
      <w:r w:rsidR="00B1732C" w:rsidRPr="00FD3155">
        <w:rPr>
          <w:sz w:val="28"/>
          <w:szCs w:val="28"/>
          <w:lang w:val="uz-Cyrl-UZ"/>
        </w:rPr>
        <w:t xml:space="preserve"> </w:t>
      </w:r>
    </w:p>
    <w:p w:rsidR="00B1732C" w:rsidRPr="00FD3155" w:rsidRDefault="00B1732C" w:rsidP="00B1732C">
      <w:pPr>
        <w:rPr>
          <w:sz w:val="28"/>
          <w:szCs w:val="28"/>
          <w:lang w:val="uz-Cyrl-UZ"/>
        </w:rPr>
      </w:pPr>
      <w:r w:rsidRPr="00FD3155">
        <w:rPr>
          <w:sz w:val="28"/>
          <w:szCs w:val="28"/>
          <w:lang w:val="uz-Cyrl-UZ"/>
        </w:rPr>
        <w:t>-</w:t>
      </w:r>
      <w:r w:rsidR="00FD3155">
        <w:rPr>
          <w:sz w:val="28"/>
          <w:szCs w:val="28"/>
          <w:lang w:val="uz-Cyrl-UZ"/>
        </w:rPr>
        <w:t>Surunkali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gastritni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kompleks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davolashda</w:t>
      </w:r>
      <w:r w:rsidR="001E52A5">
        <w:rPr>
          <w:sz w:val="28"/>
          <w:szCs w:val="28"/>
          <w:lang w:val="uz-Cyrl-UZ"/>
        </w:rPr>
        <w:t>;</w:t>
      </w:r>
      <w:r w:rsidR="001E52A5" w:rsidRPr="00FD3155">
        <w:rPr>
          <w:sz w:val="28"/>
          <w:szCs w:val="28"/>
          <w:lang w:val="uz-Cyrl-UZ"/>
        </w:rPr>
        <w:t xml:space="preserve"> </w:t>
      </w:r>
    </w:p>
    <w:p w:rsidR="00B1732C" w:rsidRPr="001E52A5" w:rsidRDefault="00B1732C" w:rsidP="00B1732C">
      <w:pPr>
        <w:rPr>
          <w:sz w:val="28"/>
          <w:szCs w:val="28"/>
          <w:lang w:val="uz-Cyrl-UZ"/>
        </w:rPr>
      </w:pPr>
      <w:r w:rsidRPr="00FD3155">
        <w:rPr>
          <w:sz w:val="28"/>
          <w:szCs w:val="28"/>
          <w:lang w:val="uz-Cyrl-UZ"/>
        </w:rPr>
        <w:t>-</w:t>
      </w:r>
      <w:r w:rsidR="00FD3155">
        <w:rPr>
          <w:sz w:val="28"/>
          <w:szCs w:val="28"/>
          <w:lang w:val="uz-Cyrl-UZ"/>
        </w:rPr>
        <w:t>Teri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kasalliklarini</w:t>
      </w:r>
      <w:r w:rsidR="001E52A5">
        <w:rPr>
          <w:sz w:val="28"/>
          <w:szCs w:val="28"/>
          <w:lang w:val="uz-Cyrl-UZ"/>
        </w:rPr>
        <w:t xml:space="preserve"> </w:t>
      </w:r>
      <w:r w:rsidR="00FD3155" w:rsidRPr="00FD3155">
        <w:rPr>
          <w:sz w:val="28"/>
          <w:szCs w:val="28"/>
          <w:lang w:val="uz-Cyrl-UZ"/>
        </w:rPr>
        <w:t>kompleks</w:t>
      </w:r>
      <w:r w:rsidR="001E52A5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davolashda</w:t>
      </w:r>
      <w:r w:rsidR="001E52A5" w:rsidRPr="00FD3155">
        <w:rPr>
          <w:sz w:val="28"/>
          <w:szCs w:val="28"/>
          <w:lang w:val="uz-Cyrl-UZ"/>
        </w:rPr>
        <w:t xml:space="preserve"> (</w:t>
      </w:r>
      <w:r w:rsidR="00FD3155" w:rsidRPr="00FD3155">
        <w:rPr>
          <w:sz w:val="28"/>
          <w:szCs w:val="28"/>
          <w:lang w:val="uz-Cyrl-UZ"/>
        </w:rPr>
        <w:t>psoriaz</w:t>
      </w:r>
      <w:r w:rsidR="001E52A5" w:rsidRPr="00FD3155">
        <w:rPr>
          <w:sz w:val="28"/>
          <w:szCs w:val="28"/>
          <w:lang w:val="uz-Cyrl-UZ"/>
        </w:rPr>
        <w:t xml:space="preserve">, </w:t>
      </w:r>
      <w:r w:rsidR="00FD3155" w:rsidRPr="00FD3155">
        <w:rPr>
          <w:sz w:val="28"/>
          <w:szCs w:val="28"/>
          <w:lang w:val="uz-Cyrl-UZ"/>
        </w:rPr>
        <w:t>seboreyali</w:t>
      </w:r>
      <w:r w:rsidR="001E52A5" w:rsidRPr="00FD3155">
        <w:rPr>
          <w:sz w:val="28"/>
          <w:szCs w:val="28"/>
          <w:lang w:val="uz-Cyrl-UZ"/>
        </w:rPr>
        <w:t xml:space="preserve">  </w:t>
      </w:r>
      <w:r w:rsidR="00FD3155" w:rsidRPr="00FD3155">
        <w:rPr>
          <w:sz w:val="28"/>
          <w:szCs w:val="28"/>
          <w:lang w:val="uz-Cyrl-UZ"/>
        </w:rPr>
        <w:t>ekzema</w:t>
      </w:r>
      <w:r w:rsidR="001E52A5" w:rsidRPr="00FD3155">
        <w:rPr>
          <w:sz w:val="28"/>
          <w:szCs w:val="28"/>
          <w:lang w:val="uz-Cyrl-UZ"/>
        </w:rPr>
        <w:t>,</w:t>
      </w:r>
      <w:r w:rsidR="00FD3155" w:rsidRPr="00FD3155">
        <w:rPr>
          <w:sz w:val="28"/>
          <w:szCs w:val="28"/>
          <w:lang w:val="uz-Cyrl-UZ"/>
        </w:rPr>
        <w:t>o‘chog‘li</w:t>
      </w:r>
      <w:r w:rsidR="001E52A5" w:rsidRPr="00FD3155">
        <w:rPr>
          <w:sz w:val="28"/>
          <w:szCs w:val="28"/>
          <w:lang w:val="uz-Cyrl-UZ"/>
        </w:rPr>
        <w:t xml:space="preserve"> </w:t>
      </w:r>
      <w:r w:rsidR="00FD3155" w:rsidRPr="00FD3155">
        <w:rPr>
          <w:sz w:val="28"/>
          <w:szCs w:val="28"/>
          <w:lang w:val="uz-Cyrl-UZ"/>
        </w:rPr>
        <w:t>sklerodermiya</w:t>
      </w:r>
      <w:r w:rsidR="001E52A5" w:rsidRPr="00FD3155">
        <w:rPr>
          <w:sz w:val="28"/>
          <w:szCs w:val="28"/>
          <w:lang w:val="uz-Cyrl-UZ"/>
        </w:rPr>
        <w:t>,</w:t>
      </w:r>
      <w:r w:rsidR="00FD3155" w:rsidRPr="00FD3155">
        <w:rPr>
          <w:sz w:val="28"/>
          <w:szCs w:val="28"/>
          <w:lang w:val="uz-Cyrl-UZ"/>
        </w:rPr>
        <w:t>qizil</w:t>
      </w:r>
      <w:r w:rsidR="001E52A5" w:rsidRPr="00FD3155">
        <w:rPr>
          <w:sz w:val="28"/>
          <w:szCs w:val="28"/>
          <w:lang w:val="uz-Cyrl-UZ"/>
        </w:rPr>
        <w:t xml:space="preserve"> </w:t>
      </w:r>
      <w:r w:rsidR="00FD3155" w:rsidRPr="00FD3155">
        <w:rPr>
          <w:sz w:val="28"/>
          <w:szCs w:val="28"/>
          <w:lang w:val="uz-Cyrl-UZ"/>
        </w:rPr>
        <w:t>yugurgida</w:t>
      </w:r>
      <w:r w:rsidR="001E52A5" w:rsidRPr="00FD3155">
        <w:rPr>
          <w:sz w:val="28"/>
          <w:szCs w:val="28"/>
          <w:lang w:val="uz-Cyrl-UZ"/>
        </w:rPr>
        <w:t xml:space="preserve"> </w:t>
      </w:r>
      <w:r w:rsidRPr="00FD3155">
        <w:rPr>
          <w:sz w:val="28"/>
          <w:szCs w:val="28"/>
          <w:lang w:val="uz-Cyrl-UZ"/>
        </w:rPr>
        <w:t>)</w:t>
      </w:r>
      <w:r w:rsidR="001E52A5">
        <w:rPr>
          <w:sz w:val="28"/>
          <w:szCs w:val="28"/>
          <w:lang w:val="uz-Cyrl-UZ"/>
        </w:rPr>
        <w:t>.</w:t>
      </w:r>
    </w:p>
    <w:p w:rsidR="00B1732C" w:rsidRPr="00F95319" w:rsidRDefault="00B1732C" w:rsidP="00B1732C">
      <w:pPr>
        <w:rPr>
          <w:sz w:val="28"/>
          <w:szCs w:val="28"/>
          <w:lang w:val="uz-Cyrl-UZ"/>
        </w:rPr>
      </w:pPr>
      <w:r w:rsidRPr="00D36B70">
        <w:rPr>
          <w:sz w:val="28"/>
          <w:szCs w:val="28"/>
          <w:lang w:val="uz-Cyrl-UZ"/>
        </w:rPr>
        <w:t xml:space="preserve">- </w:t>
      </w:r>
      <w:r w:rsidR="00FD3155">
        <w:rPr>
          <w:sz w:val="28"/>
          <w:szCs w:val="28"/>
          <w:lang w:val="uz-Cyrl-UZ"/>
        </w:rPr>
        <w:t>Gipertireozni yengil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bosqichlarida</w:t>
      </w:r>
      <w:r w:rsidR="00F95319">
        <w:rPr>
          <w:sz w:val="28"/>
          <w:szCs w:val="28"/>
          <w:lang w:val="uz-Cyrl-UZ"/>
        </w:rPr>
        <w:t>;</w:t>
      </w:r>
    </w:p>
    <w:p w:rsidR="00F95319" w:rsidRPr="00F95319" w:rsidRDefault="00B1732C" w:rsidP="00B1732C">
      <w:pPr>
        <w:rPr>
          <w:sz w:val="28"/>
          <w:szCs w:val="28"/>
          <w:lang w:val="uz-Cyrl-UZ"/>
        </w:rPr>
      </w:pPr>
      <w:r w:rsidRPr="00F95319">
        <w:rPr>
          <w:sz w:val="28"/>
          <w:szCs w:val="28"/>
          <w:lang w:val="uz-Cyrl-UZ"/>
        </w:rPr>
        <w:t xml:space="preserve">- </w:t>
      </w:r>
      <w:r w:rsidR="00FD3155">
        <w:rPr>
          <w:sz w:val="28"/>
          <w:szCs w:val="28"/>
          <w:lang w:val="uz-Cyrl-UZ"/>
        </w:rPr>
        <w:t>Bosh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miya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qon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tomirlarining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toksik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travmatik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zararlanishi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natijasida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kelib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chiqadigan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nevrologik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kasalliklarda</w:t>
      </w:r>
      <w:r w:rsidR="00F95319">
        <w:rPr>
          <w:sz w:val="28"/>
          <w:szCs w:val="28"/>
          <w:lang w:val="uz-Cyrl-UZ"/>
        </w:rPr>
        <w:t>;</w:t>
      </w:r>
    </w:p>
    <w:p w:rsidR="00B1732C" w:rsidRPr="00F95319" w:rsidRDefault="00F95319" w:rsidP="00B1732C">
      <w:pPr>
        <w:rPr>
          <w:sz w:val="28"/>
          <w:szCs w:val="28"/>
          <w:lang w:val="uz-Cyrl-UZ"/>
        </w:rPr>
      </w:pPr>
      <w:r w:rsidRPr="00F95319">
        <w:rPr>
          <w:sz w:val="24"/>
          <w:szCs w:val="24"/>
          <w:lang w:val="uz-Cyrl-UZ"/>
        </w:rPr>
        <w:t xml:space="preserve"> </w:t>
      </w:r>
      <w:r w:rsidR="00B1732C" w:rsidRPr="00DE0833">
        <w:rPr>
          <w:sz w:val="24"/>
          <w:szCs w:val="24"/>
        </w:rPr>
        <w:t>-</w:t>
      </w:r>
      <w:r w:rsidR="00FD3155">
        <w:rPr>
          <w:sz w:val="28"/>
          <w:szCs w:val="28"/>
          <w:lang w:val="uz-Cyrl-UZ"/>
        </w:rPr>
        <w:t>Surunkali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charchoq</w:t>
      </w:r>
      <w:r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sindromlarida</w:t>
      </w:r>
      <w:r>
        <w:rPr>
          <w:sz w:val="28"/>
          <w:szCs w:val="28"/>
          <w:lang w:val="uz-Cyrl-UZ"/>
        </w:rPr>
        <w:t>;</w:t>
      </w:r>
    </w:p>
    <w:p w:rsidR="00B1732C" w:rsidRPr="00F95319" w:rsidRDefault="00F95319" w:rsidP="00B1732C">
      <w:pPr>
        <w:rPr>
          <w:sz w:val="24"/>
          <w:szCs w:val="24"/>
          <w:lang w:val="uz-Cyrl-UZ"/>
        </w:rPr>
      </w:pPr>
      <w:r w:rsidRPr="00FB36D6">
        <w:rPr>
          <w:sz w:val="24"/>
          <w:szCs w:val="24"/>
          <w:lang w:val="uz-Cyrl-UZ"/>
        </w:rPr>
        <w:lastRenderedPageBreak/>
        <w:t xml:space="preserve">- </w:t>
      </w:r>
      <w:r w:rsidR="00FD3155" w:rsidRPr="00FB36D6">
        <w:rPr>
          <w:sz w:val="28"/>
          <w:szCs w:val="28"/>
          <w:lang w:val="uz-Cyrl-UZ"/>
        </w:rPr>
        <w:t>Astenik</w:t>
      </w:r>
      <w:r w:rsidRPr="00FB36D6">
        <w:rPr>
          <w:sz w:val="28"/>
          <w:szCs w:val="28"/>
          <w:lang w:val="uz-Cyrl-UZ"/>
        </w:rPr>
        <w:t xml:space="preserve"> </w:t>
      </w:r>
      <w:r w:rsidR="00B1732C" w:rsidRPr="00FB36D6">
        <w:rPr>
          <w:sz w:val="28"/>
          <w:szCs w:val="28"/>
          <w:lang w:val="uz-Cyrl-UZ"/>
        </w:rPr>
        <w:t xml:space="preserve"> </w:t>
      </w:r>
      <w:r w:rsidR="00FD3155" w:rsidRPr="00FB36D6">
        <w:rPr>
          <w:sz w:val="28"/>
          <w:szCs w:val="28"/>
          <w:lang w:val="uz-Cyrl-UZ"/>
        </w:rPr>
        <w:t>sindrom</w:t>
      </w:r>
      <w:r w:rsidR="00FD3155">
        <w:rPr>
          <w:sz w:val="28"/>
          <w:szCs w:val="28"/>
          <w:lang w:val="uz-Cyrl-UZ"/>
        </w:rPr>
        <w:t>larda</w:t>
      </w:r>
      <w:r>
        <w:rPr>
          <w:sz w:val="28"/>
          <w:szCs w:val="28"/>
          <w:lang w:val="uz-Cyrl-UZ"/>
        </w:rPr>
        <w:t>;</w:t>
      </w:r>
    </w:p>
    <w:p w:rsidR="00B1732C" w:rsidRPr="00F95319" w:rsidRDefault="00F95319" w:rsidP="00B1732C">
      <w:pPr>
        <w:rPr>
          <w:sz w:val="28"/>
          <w:szCs w:val="28"/>
          <w:lang w:val="uz-Cyrl-UZ"/>
        </w:rPr>
      </w:pPr>
      <w:r w:rsidRPr="00F95319">
        <w:rPr>
          <w:sz w:val="24"/>
          <w:szCs w:val="24"/>
          <w:lang w:val="uz-Cyrl-UZ"/>
        </w:rPr>
        <w:t xml:space="preserve">- </w:t>
      </w:r>
      <w:r w:rsidR="00FD3155">
        <w:rPr>
          <w:sz w:val="28"/>
          <w:szCs w:val="28"/>
          <w:lang w:val="uz-Cyrl-UZ"/>
        </w:rPr>
        <w:t>Vegetoqontomir</w:t>
      </w:r>
      <w:r w:rsidRPr="00F95319">
        <w:rPr>
          <w:sz w:val="28"/>
          <w:szCs w:val="28"/>
          <w:lang w:val="uz-Cyrl-UZ"/>
        </w:rPr>
        <w:t xml:space="preserve"> </w:t>
      </w:r>
      <w:r w:rsidR="00B1732C" w:rsidRP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distoniyasida</w:t>
      </w:r>
      <w:r w:rsidRPr="00F95319">
        <w:rPr>
          <w:sz w:val="28"/>
          <w:szCs w:val="28"/>
          <w:lang w:val="uz-Cyrl-UZ"/>
        </w:rPr>
        <w:t>;</w:t>
      </w:r>
    </w:p>
    <w:p w:rsidR="00B1732C" w:rsidRDefault="00B1732C" w:rsidP="00F95319">
      <w:pPr>
        <w:rPr>
          <w:sz w:val="28"/>
          <w:szCs w:val="28"/>
          <w:lang w:val="uz-Cyrl-UZ"/>
        </w:rPr>
      </w:pPr>
      <w:r w:rsidRPr="00B1732C">
        <w:rPr>
          <w:sz w:val="28"/>
          <w:szCs w:val="28"/>
          <w:lang w:val="uz-Cyrl-UZ"/>
        </w:rPr>
        <w:t>-</w:t>
      </w:r>
      <w:r w:rsidR="009820E9">
        <w:rPr>
          <w:sz w:val="28"/>
          <w:szCs w:val="28"/>
          <w:lang w:val="uz-Cyrl-UZ"/>
        </w:rPr>
        <w:t xml:space="preserve">16 </w:t>
      </w:r>
      <w:r w:rsidR="001878D5">
        <w:rPr>
          <w:sz w:val="28"/>
          <w:szCs w:val="28"/>
          <w:lang w:val="uz-Cyrl-UZ"/>
        </w:rPr>
        <w:t>yoshda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bo‘lgan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bolalar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o‘smirlarda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vazni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va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bo‘yining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o‘sishining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orqada</w:t>
      </w:r>
      <w:r w:rsidR="00F95319">
        <w:rPr>
          <w:sz w:val="28"/>
          <w:szCs w:val="28"/>
          <w:lang w:val="uz-Cyrl-UZ"/>
        </w:rPr>
        <w:t xml:space="preserve"> </w:t>
      </w:r>
      <w:r w:rsidR="00FD3155">
        <w:rPr>
          <w:sz w:val="28"/>
          <w:szCs w:val="28"/>
          <w:lang w:val="uz-Cyrl-UZ"/>
        </w:rPr>
        <w:t>qolishida</w:t>
      </w:r>
      <w:r w:rsidR="00F95319">
        <w:rPr>
          <w:sz w:val="28"/>
          <w:szCs w:val="28"/>
          <w:lang w:val="uz-Cyrl-UZ"/>
        </w:rPr>
        <w:t xml:space="preserve">; </w:t>
      </w:r>
      <w:r w:rsidRPr="00B1732C">
        <w:rPr>
          <w:sz w:val="28"/>
          <w:szCs w:val="28"/>
          <w:lang w:val="uz-Cyrl-UZ"/>
        </w:rPr>
        <w:t xml:space="preserve"> </w:t>
      </w:r>
    </w:p>
    <w:p w:rsidR="00F95319" w:rsidRDefault="00FD3155" w:rsidP="00F95319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F95319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b/>
          <w:sz w:val="28"/>
          <w:szCs w:val="28"/>
          <w:lang w:val="uz-Cyrl-UZ"/>
        </w:rPr>
        <w:t>bo’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yicha</w:t>
      </w:r>
      <w:r w:rsidR="00F95319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b/>
          <w:sz w:val="28"/>
          <w:szCs w:val="28"/>
          <w:lang w:val="uz-Cyrl-UZ"/>
        </w:rPr>
        <w:t>ko’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F95319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F95319" w:rsidRPr="00F95319" w:rsidRDefault="00FD3155" w:rsidP="00F9531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Ichish</w:t>
      </w:r>
      <w:r w:rsidR="00F95319" w:rsidRPr="00F9531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95319" w:rsidRPr="00F95319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kuniga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z-Cyrl-UZ"/>
        </w:rPr>
        <w:t>tabletkadan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2-3</w:t>
      </w:r>
      <w:r>
        <w:rPr>
          <w:rFonts w:ascii="Times New Roman" w:hAnsi="Times New Roman" w:cs="Times New Roman"/>
          <w:sz w:val="28"/>
          <w:szCs w:val="28"/>
          <w:lang w:val="uz-Cyrl-UZ"/>
        </w:rPr>
        <w:t>maxal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C1881" w:rsidRPr="00AD2F7D" w:rsidRDefault="00FD3155" w:rsidP="005C188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Qarshi</w:t>
      </w:r>
      <w:r w:rsidR="005C188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b/>
          <w:sz w:val="28"/>
          <w:szCs w:val="28"/>
          <w:lang w:val="uz-Cyrl-UZ"/>
        </w:rPr>
        <w:t>ko’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rsatmalar</w:t>
      </w:r>
      <w:r w:rsidR="005C188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5C1881" w:rsidRPr="00AD2F7D" w:rsidRDefault="00FD3155" w:rsidP="005C1881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Preparat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qismlariga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5C1881"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sezuvchanlik</w:t>
      </w:r>
      <w:r w:rsidR="005C1881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C1881" w:rsidRPr="00AD2F7D" w:rsidRDefault="00FD3155" w:rsidP="005C1881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Saqlash</w:t>
      </w:r>
      <w:r w:rsidR="005C188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5C1881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5C1881" w:rsidRPr="00AD2F7D" w:rsidRDefault="005C1881" w:rsidP="005C1881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25 °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Sdan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aroratda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butinligi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buzilmagan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olatda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D3155">
        <w:rPr>
          <w:rFonts w:ascii="Times New Roman" w:hAnsi="Times New Roman" w:cs="Times New Roman"/>
          <w:sz w:val="28"/>
          <w:szCs w:val="28"/>
          <w:lang w:val="uz-Cyrl-UZ"/>
        </w:rPr>
        <w:t>saqlansin</w:t>
      </w:r>
      <w:r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C1881" w:rsidRDefault="00FD3155" w:rsidP="005C1881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Quruq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  <w:lang w:val="uz-Cyrl-UZ"/>
        </w:rPr>
        <w:t>yorug‘likdan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878D5">
        <w:rPr>
          <w:rFonts w:ascii="Times New Roman" w:hAnsi="Times New Roman" w:cs="Times New Roman"/>
          <w:sz w:val="28"/>
          <w:szCs w:val="28"/>
          <w:lang w:val="uz-Cyrl-UZ"/>
        </w:rPr>
        <w:t>h</w:t>
      </w:r>
      <w:r>
        <w:rPr>
          <w:rFonts w:ascii="Times New Roman" w:hAnsi="Times New Roman" w:cs="Times New Roman"/>
          <w:sz w:val="28"/>
          <w:szCs w:val="28"/>
          <w:lang w:val="uz-Cyrl-UZ"/>
        </w:rPr>
        <w:t>imoyalangan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,</w:t>
      </w:r>
      <w:r>
        <w:rPr>
          <w:rFonts w:ascii="Times New Roman" w:hAnsi="Times New Roman" w:cs="Times New Roman"/>
          <w:sz w:val="28"/>
          <w:szCs w:val="28"/>
          <w:lang w:val="uz-Cyrl-UZ"/>
        </w:rPr>
        <w:t>bolalar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qo‘li yetmaydigan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joyda</w:t>
      </w:r>
      <w:r w:rsidR="005C188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12EB1">
        <w:rPr>
          <w:rFonts w:ascii="Times New Roman" w:hAnsi="Times New Roman" w:cs="Times New Roman"/>
          <w:sz w:val="28"/>
          <w:szCs w:val="28"/>
          <w:lang w:val="uz-Cyrl-UZ"/>
        </w:rPr>
        <w:t>saqlansin</w:t>
      </w:r>
      <w:r w:rsidR="005C1881" w:rsidRPr="00AD2F7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B36D6" w:rsidRPr="00FB36D6" w:rsidRDefault="00FB36D6" w:rsidP="005C1881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proofErr w:type="spellStart"/>
      <w:r w:rsidRPr="00FB36D6">
        <w:rPr>
          <w:rFonts w:ascii="Times New Roman" w:hAnsi="Times New Roman" w:cs="Times New Roman"/>
          <w:b/>
          <w:sz w:val="28"/>
          <w:szCs w:val="28"/>
          <w:lang w:val="en-US"/>
        </w:rPr>
        <w:t>Saqlash</w:t>
      </w:r>
      <w:proofErr w:type="spellEnd"/>
      <w:r w:rsidRPr="00FB36D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36D6">
        <w:rPr>
          <w:rFonts w:ascii="Times New Roman" w:hAnsi="Times New Roman" w:cs="Times New Roman"/>
          <w:b/>
          <w:sz w:val="28"/>
          <w:szCs w:val="28"/>
          <w:lang w:val="en-US"/>
        </w:rPr>
        <w:t>muddati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 2yil</w:t>
      </w:r>
    </w:p>
    <w:p w:rsidR="00F95319" w:rsidRPr="005C1881" w:rsidRDefault="00F95319" w:rsidP="00F95319">
      <w:pPr>
        <w:rPr>
          <w:sz w:val="28"/>
          <w:szCs w:val="28"/>
          <w:lang w:val="uz-Cyrl-UZ"/>
        </w:rPr>
      </w:pPr>
    </w:p>
    <w:p w:rsidR="000A4257" w:rsidRPr="000A4257" w:rsidRDefault="000A4257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0A4257" w:rsidRPr="000A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11"/>
    <w:rsid w:val="00057963"/>
    <w:rsid w:val="00091797"/>
    <w:rsid w:val="000A4257"/>
    <w:rsid w:val="00186DB9"/>
    <w:rsid w:val="001878D5"/>
    <w:rsid w:val="001E52A5"/>
    <w:rsid w:val="00597311"/>
    <w:rsid w:val="005C1881"/>
    <w:rsid w:val="005D5A1C"/>
    <w:rsid w:val="008D0AA8"/>
    <w:rsid w:val="00912EB1"/>
    <w:rsid w:val="0093398D"/>
    <w:rsid w:val="009820E9"/>
    <w:rsid w:val="00B1732C"/>
    <w:rsid w:val="00D36B70"/>
    <w:rsid w:val="00D44715"/>
    <w:rsid w:val="00D65A0A"/>
    <w:rsid w:val="00DC4A59"/>
    <w:rsid w:val="00F95319"/>
    <w:rsid w:val="00FB36D6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5D8"/>
  <w15:chartTrackingRefBased/>
  <w15:docId w15:val="{5CCAEF77-55FE-48F9-AD1D-30DF0676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ZETTpro</dc:creator>
  <cp:keywords/>
  <dc:description/>
  <cp:lastModifiedBy>Пользователь</cp:lastModifiedBy>
  <cp:revision>21</cp:revision>
  <dcterms:created xsi:type="dcterms:W3CDTF">2023-09-26T11:12:00Z</dcterms:created>
  <dcterms:modified xsi:type="dcterms:W3CDTF">2024-04-08T11:33:00Z</dcterms:modified>
</cp:coreProperties>
</file>